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95221" w:rsidRDefault="00B03FC9" w:rsidP="00F6071F">
      <w:pPr>
        <w:spacing w:line="360" w:lineRule="auto"/>
        <w:jc w:val="both"/>
        <w:rPr>
          <w:rFonts w:ascii="Simplified Arabic" w:eastAsia="Simplified Arabic" w:hAnsi="Simplified Arabic" w:cs="Simplified Arabic"/>
          <w:bCs/>
          <w:sz w:val="28"/>
          <w:szCs w:val="28"/>
          <w:rtl/>
        </w:rPr>
      </w:pPr>
      <w:r w:rsidRPr="00DA2897">
        <w:rPr>
          <w:rFonts w:cs="Simplified Arabic"/>
          <w:noProof/>
          <w:sz w:val="28"/>
          <w:szCs w:val="28"/>
          <w:rtl/>
        </w:rPr>
        <w:drawing>
          <wp:inline distT="0" distB="0" distL="0" distR="0" wp14:anchorId="32283F05" wp14:editId="4D0677A2">
            <wp:extent cx="1248410" cy="1242605"/>
            <wp:effectExtent l="0" t="0" r="8890" b="0"/>
            <wp:docPr id="2" name="Picture 2" descr="C:\Users\mmoubarak\Desktop\Micha foder\Afkar on Zoro\AFKAR II\4- Visibility\2-Communication plans\4- Visibility tools\OMSAR LOGO - large size - arabi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moubarak\Desktop\Micha foder\Afkar on Zoro\AFKAR II\4- Visibility\2-Communication plans\4- Visibility tools\OMSAR LOGO - large size - arabic.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280394" cy="1274440"/>
                    </a:xfrm>
                    <a:prstGeom prst="rect">
                      <a:avLst/>
                    </a:prstGeom>
                    <a:noFill/>
                    <a:ln>
                      <a:noFill/>
                    </a:ln>
                  </pic:spPr>
                </pic:pic>
              </a:graphicData>
            </a:graphic>
          </wp:inline>
        </w:drawing>
      </w:r>
    </w:p>
    <w:p w:rsidR="00F6071F" w:rsidRDefault="00F6071F" w:rsidP="00E95221">
      <w:pPr>
        <w:spacing w:line="360" w:lineRule="auto"/>
        <w:jc w:val="both"/>
        <w:rPr>
          <w:b/>
          <w:bCs/>
          <w:sz w:val="32"/>
          <w:szCs w:val="32"/>
          <w:rtl/>
        </w:rPr>
      </w:pPr>
      <w:r w:rsidRPr="00AB4123">
        <w:rPr>
          <w:rFonts w:ascii="Simplified Arabic" w:eastAsia="Simplified Arabic" w:hAnsi="Simplified Arabic" w:cs="Simplified Arabic" w:hint="cs"/>
          <w:bCs/>
          <w:sz w:val="28"/>
          <w:szCs w:val="28"/>
          <w:rtl/>
        </w:rPr>
        <w:t>القرار</w:t>
      </w:r>
      <w:r w:rsidRPr="00AB4123">
        <w:rPr>
          <w:rFonts w:ascii="Simplified Arabic" w:eastAsia="Simplified Arabic" w:hAnsi="Simplified Arabic" w:cs="Simplified Arabic"/>
          <w:bCs/>
          <w:sz w:val="28"/>
          <w:szCs w:val="28"/>
          <w:rtl/>
        </w:rPr>
        <w:t xml:space="preserve">: </w:t>
      </w:r>
      <w:r w:rsidRPr="00AB4123">
        <w:rPr>
          <w:rFonts w:ascii="Simplified Arabic" w:eastAsia="Simplified Arabic" w:hAnsi="Simplified Arabic" w:cs="Simplified Arabic" w:hint="cs"/>
          <w:b/>
          <w:sz w:val="28"/>
          <w:szCs w:val="28"/>
          <w:rtl/>
        </w:rPr>
        <w:t xml:space="preserve">رقم </w:t>
      </w:r>
      <w:r w:rsidR="00E95221">
        <w:rPr>
          <w:rFonts w:ascii="Simplified Arabic" w:eastAsia="Simplified Arabic" w:hAnsi="Simplified Arabic" w:cs="Simplified Arabic" w:hint="cs"/>
          <w:b/>
          <w:sz w:val="28"/>
          <w:szCs w:val="28"/>
          <w:rtl/>
        </w:rPr>
        <w:t>2/</w:t>
      </w:r>
      <w:proofErr w:type="gramStart"/>
      <w:r w:rsidR="00E95221">
        <w:rPr>
          <w:rFonts w:ascii="Simplified Arabic" w:eastAsia="Simplified Arabic" w:hAnsi="Simplified Arabic" w:cs="Simplified Arabic" w:hint="cs"/>
          <w:b/>
          <w:sz w:val="28"/>
          <w:szCs w:val="28"/>
          <w:rtl/>
        </w:rPr>
        <w:t>م.ع</w:t>
      </w:r>
      <w:proofErr w:type="gramEnd"/>
      <w:r w:rsidR="00E95221">
        <w:rPr>
          <w:rFonts w:ascii="Simplified Arabic" w:eastAsia="Simplified Arabic" w:hAnsi="Simplified Arabic" w:cs="Simplified Arabic" w:hint="cs"/>
          <w:b/>
          <w:sz w:val="28"/>
          <w:szCs w:val="28"/>
          <w:rtl/>
        </w:rPr>
        <w:t xml:space="preserve">/2024 تاريخ 8/آب 2024 </w:t>
      </w:r>
    </w:p>
    <w:p w:rsidR="00CF09EC" w:rsidRPr="00AB4123" w:rsidRDefault="00155B63" w:rsidP="008E161A">
      <w:pPr>
        <w:jc w:val="center"/>
        <w:rPr>
          <w:rFonts w:ascii="Simplified Arabic" w:eastAsia="Simplified Arabic" w:hAnsi="Simplified Arabic" w:cs="Simplified Arabic"/>
          <w:bCs/>
          <w:sz w:val="36"/>
          <w:szCs w:val="36"/>
          <w:lang w:bidi="ar-LB"/>
        </w:rPr>
      </w:pPr>
      <w:r w:rsidRPr="00AB4123">
        <w:rPr>
          <w:rFonts w:ascii="Simplified Arabic" w:eastAsia="Simplified Arabic" w:hAnsi="Simplified Arabic" w:cs="Simplified Arabic" w:hint="cs"/>
          <w:bCs/>
          <w:sz w:val="36"/>
          <w:szCs w:val="36"/>
          <w:rtl/>
          <w:lang w:bidi="ar-LB"/>
        </w:rPr>
        <w:t>اشعار</w:t>
      </w:r>
      <w:r w:rsidR="00F6071F">
        <w:rPr>
          <w:rFonts w:ascii="Simplified Arabic" w:eastAsia="Simplified Arabic" w:hAnsi="Simplified Arabic" w:cs="Simplified Arabic" w:hint="cs"/>
          <w:bCs/>
          <w:sz w:val="36"/>
          <w:szCs w:val="36"/>
          <w:rtl/>
          <w:lang w:bidi="ar-LB"/>
        </w:rPr>
        <w:t xml:space="preserve"> بنشر قرار</w:t>
      </w:r>
    </w:p>
    <w:p w:rsidR="00D20FB7" w:rsidRPr="00AB4123" w:rsidRDefault="00155B63" w:rsidP="008E161A">
      <w:pPr>
        <w:spacing w:after="240" w:line="276" w:lineRule="auto"/>
        <w:jc w:val="center"/>
        <w:rPr>
          <w:rFonts w:ascii="Simplified Arabic" w:eastAsia="Simplified Arabic" w:hAnsi="Simplified Arabic" w:cs="Simplified Arabic"/>
          <w:bCs/>
          <w:sz w:val="36"/>
          <w:szCs w:val="36"/>
          <w:rtl/>
          <w:lang w:bidi="ar-LB"/>
        </w:rPr>
      </w:pPr>
      <w:r w:rsidRPr="00AB4123">
        <w:rPr>
          <w:rFonts w:ascii="Simplified Arabic" w:eastAsia="Simplified Arabic" w:hAnsi="Simplified Arabic" w:cs="Simplified Arabic" w:hint="cs"/>
          <w:bCs/>
          <w:sz w:val="36"/>
          <w:szCs w:val="36"/>
          <w:rtl/>
          <w:lang w:bidi="ar-LB"/>
        </w:rPr>
        <w:t>تمديد الموعد النهائي لتقديم العروض</w:t>
      </w:r>
    </w:p>
    <w:tbl>
      <w:tblPr>
        <w:tblStyle w:val="a"/>
        <w:bidiVisual/>
        <w:tblW w:w="10342" w:type="dxa"/>
        <w:tblInd w:w="-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367"/>
        <w:gridCol w:w="3975"/>
      </w:tblGrid>
      <w:tr w:rsidR="00D20FB7" w:rsidRPr="00AB4123" w:rsidTr="00526B34">
        <w:trPr>
          <w:trHeight w:val="699"/>
        </w:trPr>
        <w:tc>
          <w:tcPr>
            <w:tcW w:w="10342" w:type="dxa"/>
            <w:gridSpan w:val="2"/>
            <w:vAlign w:val="center"/>
          </w:tcPr>
          <w:p w:rsidR="00155B63" w:rsidRPr="00AB4123" w:rsidRDefault="00155B63" w:rsidP="006558D4">
            <w:pPr>
              <w:keepNext/>
              <w:tabs>
                <w:tab w:val="left" w:pos="6094"/>
              </w:tabs>
              <w:spacing w:line="276" w:lineRule="auto"/>
              <w:jc w:val="both"/>
              <w:rPr>
                <w:rFonts w:ascii="Simplified Arabic" w:eastAsia="Simplified Arabic" w:hAnsi="Simplified Arabic" w:cs="Simplified Arabic"/>
                <w:sz w:val="28"/>
                <w:szCs w:val="28"/>
                <w:lang w:bidi="ar-LB"/>
              </w:rPr>
            </w:pPr>
            <w:r w:rsidRPr="00AB4123">
              <w:rPr>
                <w:rFonts w:ascii="Simplified Arabic" w:eastAsia="Simplified Arabic" w:hAnsi="Simplified Arabic" w:cs="Simplified Arabic" w:hint="cs"/>
                <w:bCs/>
                <w:sz w:val="28"/>
                <w:szCs w:val="28"/>
                <w:rtl/>
              </w:rPr>
              <w:t xml:space="preserve">الموضوع: </w:t>
            </w:r>
            <w:r w:rsidRPr="00AB4123">
              <w:rPr>
                <w:rFonts w:ascii="Simplified Arabic" w:eastAsia="Simplified Arabic" w:hAnsi="Simplified Arabic" w:cs="Simplified Arabic" w:hint="cs"/>
                <w:b/>
                <w:sz w:val="28"/>
                <w:szCs w:val="28"/>
                <w:rtl/>
              </w:rPr>
              <w:t>تمديد الموعد النه</w:t>
            </w:r>
            <w:r w:rsidR="006558D4">
              <w:rPr>
                <w:rFonts w:ascii="Simplified Arabic" w:eastAsia="Simplified Arabic" w:hAnsi="Simplified Arabic" w:cs="Simplified Arabic" w:hint="cs"/>
                <w:b/>
                <w:sz w:val="28"/>
                <w:szCs w:val="28"/>
                <w:rtl/>
              </w:rPr>
              <w:t>ائي لتقديم العروض العائد لتوريد، تركيب وتشغيل آلات ب</w:t>
            </w:r>
            <w:r w:rsidR="00AF2569">
              <w:rPr>
                <w:rFonts w:ascii="Simplified Arabic" w:eastAsia="Simplified Arabic" w:hAnsi="Simplified Arabic" w:cs="Simplified Arabic" w:hint="cs"/>
                <w:b/>
                <w:sz w:val="28"/>
                <w:szCs w:val="28"/>
                <w:rtl/>
              </w:rPr>
              <w:t>صم إلكترونية للإدارة العامة</w:t>
            </w:r>
            <w:r w:rsidR="006558D4">
              <w:rPr>
                <w:rFonts w:ascii="Simplified Arabic" w:eastAsia="Simplified Arabic" w:hAnsi="Simplified Arabic" w:cs="Simplified Arabic" w:hint="cs"/>
                <w:b/>
                <w:sz w:val="28"/>
                <w:szCs w:val="28"/>
                <w:rtl/>
              </w:rPr>
              <w:t xml:space="preserve"> وصيانتها</w:t>
            </w:r>
            <w:r w:rsidR="00087ED0">
              <w:rPr>
                <w:rFonts w:ascii="Simplified Arabic" w:eastAsia="Simplified Arabic" w:hAnsi="Simplified Arabic" w:cs="Simplified Arabic" w:hint="cs"/>
                <w:b/>
                <w:sz w:val="28"/>
                <w:szCs w:val="28"/>
                <w:rtl/>
                <w:lang w:bidi="ar-LB"/>
              </w:rPr>
              <w:t>.</w:t>
            </w:r>
            <w:bookmarkStart w:id="0" w:name="_GoBack"/>
            <w:bookmarkEnd w:id="0"/>
          </w:p>
          <w:p w:rsidR="00155B63" w:rsidRPr="00AB4123" w:rsidRDefault="00155B63" w:rsidP="00AF2569">
            <w:pPr>
              <w:keepNext/>
              <w:tabs>
                <w:tab w:val="left" w:pos="6094"/>
              </w:tabs>
              <w:spacing w:line="276" w:lineRule="auto"/>
              <w:jc w:val="both"/>
              <w:rPr>
                <w:rFonts w:ascii="Simplified Arabic" w:eastAsia="Simplified Arabic" w:hAnsi="Simplified Arabic" w:cs="Simplified Arabic"/>
                <w:b/>
                <w:bCs/>
                <w:sz w:val="28"/>
                <w:szCs w:val="28"/>
              </w:rPr>
            </w:pPr>
            <w:r w:rsidRPr="00AB4123">
              <w:rPr>
                <w:rFonts w:ascii="Simplified Arabic" w:eastAsia="Simplified Arabic" w:hAnsi="Simplified Arabic" w:cs="Simplified Arabic"/>
                <w:b/>
                <w:bCs/>
                <w:sz w:val="28"/>
                <w:szCs w:val="28"/>
                <w:rtl/>
              </w:rPr>
              <w:t>المرجع:</w:t>
            </w:r>
            <w:r w:rsidRPr="00AB4123">
              <w:rPr>
                <w:rFonts w:ascii="Simplified Arabic" w:eastAsia="Simplified Arabic" w:hAnsi="Simplified Arabic" w:cs="Simplified Arabic" w:hint="cs"/>
                <w:b/>
                <w:bCs/>
                <w:sz w:val="28"/>
                <w:szCs w:val="28"/>
                <w:rtl/>
              </w:rPr>
              <w:t xml:space="preserve"> </w:t>
            </w:r>
            <w:r w:rsidRPr="00AB4123">
              <w:rPr>
                <w:rFonts w:ascii="Simplified Arabic" w:eastAsia="Simplified Arabic" w:hAnsi="Simplified Arabic" w:cs="Simplified Arabic" w:hint="cs"/>
                <w:sz w:val="28"/>
                <w:szCs w:val="28"/>
                <w:rtl/>
              </w:rPr>
              <w:t xml:space="preserve">الصفقة المعلن عنها على المنصة الإلكترونية المركزية لدى هيئة الشراء العام برقم </w:t>
            </w:r>
            <w:r w:rsidR="00B939F4">
              <w:rPr>
                <w:rFonts w:ascii="Simplified Arabic" w:eastAsia="Simplified Arabic" w:hAnsi="Simplified Arabic" w:cs="Simplified Arabic" w:hint="cs"/>
                <w:sz w:val="28"/>
                <w:szCs w:val="28"/>
                <w:rtl/>
              </w:rPr>
              <w:t>1016/2024</w:t>
            </w:r>
            <w:r w:rsidR="00783CB3" w:rsidRPr="00AB4123">
              <w:rPr>
                <w:rFonts w:ascii="Simplified Arabic" w:eastAsia="Simplified Arabic" w:hAnsi="Simplified Arabic" w:cs="Simplified Arabic" w:hint="cs"/>
                <w:sz w:val="28"/>
                <w:szCs w:val="28"/>
                <w:rtl/>
              </w:rPr>
              <w:t xml:space="preserve"> تاريخ (</w:t>
            </w:r>
            <w:r w:rsidR="00B939F4">
              <w:rPr>
                <w:rFonts w:ascii="Simplified Arabic" w:eastAsia="Simplified Arabic" w:hAnsi="Simplified Arabic" w:cs="Simplified Arabic" w:hint="cs"/>
                <w:sz w:val="28"/>
                <w:szCs w:val="28"/>
                <w:rtl/>
              </w:rPr>
              <w:t>8/8/2024</w:t>
            </w:r>
            <w:r w:rsidR="00783CB3" w:rsidRPr="00AB4123">
              <w:rPr>
                <w:rFonts w:ascii="Simplified Arabic" w:eastAsia="Simplified Arabic" w:hAnsi="Simplified Arabic" w:cs="Simplified Arabic" w:hint="cs"/>
                <w:sz w:val="28"/>
                <w:szCs w:val="28"/>
                <w:rtl/>
              </w:rPr>
              <w:t>)</w:t>
            </w:r>
          </w:p>
        </w:tc>
      </w:tr>
      <w:tr w:rsidR="00D20FB7" w:rsidRPr="00AB4123" w:rsidTr="00526B34">
        <w:trPr>
          <w:trHeight w:val="3487"/>
        </w:trPr>
        <w:tc>
          <w:tcPr>
            <w:tcW w:w="10342" w:type="dxa"/>
            <w:gridSpan w:val="2"/>
          </w:tcPr>
          <w:p w:rsidR="00D15DB2" w:rsidRDefault="00D15DB2" w:rsidP="00D15DB2">
            <w:pPr>
              <w:jc w:val="both"/>
              <w:rPr>
                <w:rFonts w:ascii="Simplified Arabic" w:hAnsi="Simplified Arabic" w:cs="Simplified Arabic"/>
                <w:sz w:val="28"/>
                <w:szCs w:val="28"/>
                <w:rtl/>
                <w:lang w:bidi="ar-LB"/>
              </w:rPr>
            </w:pPr>
            <w:r>
              <w:rPr>
                <w:rFonts w:ascii="Simplified Arabic" w:hAnsi="Simplified Arabic" w:cs="Simplified Arabic" w:hint="cs"/>
                <w:sz w:val="28"/>
                <w:szCs w:val="28"/>
                <w:rtl/>
                <w:lang w:bidi="ar-LB"/>
              </w:rPr>
              <w:t>بناء على الأسباب الموجبة لقانون الشراء العام 244/2021 تاريخ 29/7/2021، وخصوصاً البند الثالث المتعلق بالفعالية والمنافسة، وحرصاً على أن تكون الإجراءات التنافسية هي القاعدة العامة والطريقة المعيارية لإجراء عمليات الشراء، وحفاظاً على التنافس بين العارضين عبر إشراكهم في مناقصة "توريد، تركيب وتشغيل الآت البصم الإلكترونية للإدارة العامة وصيانتها" بحيث وبعد أن أطلق مكتب وزير الدولة لشؤون التنمية الادارية المناقصة المذكورة أعلاه بموجب قراره رقم 2/</w:t>
            </w:r>
            <w:proofErr w:type="spellStart"/>
            <w:r>
              <w:rPr>
                <w:rFonts w:ascii="Simplified Arabic" w:hAnsi="Simplified Arabic" w:cs="Simplified Arabic" w:hint="cs"/>
                <w:sz w:val="28"/>
                <w:szCs w:val="28"/>
                <w:rtl/>
                <w:lang w:bidi="ar-LB"/>
              </w:rPr>
              <w:t>م.ع</w:t>
            </w:r>
            <w:proofErr w:type="spellEnd"/>
            <w:r>
              <w:rPr>
                <w:rFonts w:ascii="Simplified Arabic" w:hAnsi="Simplified Arabic" w:cs="Simplified Arabic" w:hint="cs"/>
                <w:sz w:val="28"/>
                <w:szCs w:val="28"/>
                <w:rtl/>
                <w:lang w:bidi="ar-LB"/>
              </w:rPr>
              <w:t>/2024 تاريخ 8/8/2024 بناء على المرسوم رقم 12774 تاريخ 20/12/2022 (إعطاء سلفة خزينة لمكتب وزير الدولة لشؤون التنمية الادارية لصيانة وتأمين آلات البصم الإلكترونية لجميع الإدارات العامة التي لا تملك هذه الآلات) وبناء على قرار مجلس الوزراء رقم 9 تاريخ 4/4/2024 عرض مكتب وزير الدولة لشؤون التنمية الادارية لتقرير حول مشروع ضبط الدوام في الإدارات العامة.</w:t>
            </w:r>
          </w:p>
          <w:p w:rsidR="00D15DB2" w:rsidRDefault="00D15DB2" w:rsidP="00D15DB2">
            <w:pPr>
              <w:jc w:val="both"/>
              <w:rPr>
                <w:rFonts w:ascii="Simplified Arabic" w:hAnsi="Simplified Arabic" w:cs="Simplified Arabic"/>
                <w:sz w:val="28"/>
                <w:szCs w:val="28"/>
                <w:rtl/>
                <w:lang w:bidi="ar-LB"/>
              </w:rPr>
            </w:pPr>
            <w:r>
              <w:rPr>
                <w:rFonts w:ascii="Simplified Arabic" w:hAnsi="Simplified Arabic" w:cs="Simplified Arabic" w:hint="cs"/>
                <w:sz w:val="28"/>
                <w:szCs w:val="28"/>
                <w:rtl/>
                <w:lang w:bidi="ar-LB"/>
              </w:rPr>
              <w:t xml:space="preserve">وبعد الرد على ايضاحات العارضين المحتملين، وبعد أن انتهت مهلة تقديم العارضين عروضهم يوم الإثنين 23/9/2024 (الساعة 12:00 ظهراً)، واستجابة لطلبهم في تمديد مهلة تقديم العروض موضوع الصفقة أعلاه، </w:t>
            </w:r>
          </w:p>
          <w:p w:rsidR="00D15DB2" w:rsidRDefault="00D15DB2" w:rsidP="00D15DB2">
            <w:pPr>
              <w:jc w:val="both"/>
              <w:rPr>
                <w:rFonts w:ascii="Simplified Arabic" w:hAnsi="Simplified Arabic" w:cs="Simplified Arabic"/>
                <w:sz w:val="28"/>
                <w:szCs w:val="28"/>
                <w:rtl/>
                <w:lang w:bidi="ar-LB"/>
              </w:rPr>
            </w:pPr>
            <w:r>
              <w:rPr>
                <w:rFonts w:ascii="Simplified Arabic" w:hAnsi="Simplified Arabic" w:cs="Simplified Arabic" w:hint="cs"/>
                <w:sz w:val="28"/>
                <w:szCs w:val="28"/>
                <w:rtl/>
                <w:lang w:bidi="ar-LB"/>
              </w:rPr>
              <w:t>وعملاً بأحكام المادة 20 من قانون الشراء العام الفقرة الرابعة التي تعطي الحق للجهة الشارية (وهنا مكتب وزير الدولة لشؤون التنمية الإدارية) بأنّ تبادر وقبل الموعد النهائي لتقديم الطلبات أو العروض، إلى تمديد ذلك الموعد النهائي إذا اقتضت الضرورة..." المعطوفة على الفقرة الرابعة من أولاً من المادة 21 من قانون الشراء العام إذ جازت تمديد الموعد النهائي لتقديم العروض نتيجة ايضاحات جوهرية زودتها الجهة الشارية للعارضين في ملفات التلزيم،</w:t>
            </w:r>
          </w:p>
          <w:p w:rsidR="00D15DB2" w:rsidRDefault="00D15DB2" w:rsidP="00D15DB2">
            <w:pPr>
              <w:jc w:val="both"/>
              <w:rPr>
                <w:rFonts w:ascii="Simplified Arabic" w:hAnsi="Simplified Arabic" w:cs="Simplified Arabic"/>
                <w:sz w:val="28"/>
                <w:szCs w:val="28"/>
                <w:rtl/>
                <w:lang w:bidi="ar-LB"/>
              </w:rPr>
            </w:pPr>
            <w:r>
              <w:rPr>
                <w:rFonts w:ascii="Simplified Arabic" w:hAnsi="Simplified Arabic" w:cs="Simplified Arabic" w:hint="cs"/>
                <w:sz w:val="28"/>
                <w:szCs w:val="28"/>
                <w:rtl/>
                <w:lang w:bidi="ar-LB"/>
              </w:rPr>
              <w:t>بناء عليه،</w:t>
            </w:r>
          </w:p>
          <w:p w:rsidR="00D15DB2" w:rsidRPr="00D15DB2" w:rsidRDefault="00D15DB2" w:rsidP="00D15DB2">
            <w:pPr>
              <w:jc w:val="both"/>
              <w:rPr>
                <w:rFonts w:ascii="Simplified Arabic" w:hAnsi="Simplified Arabic" w:cs="Simplified Arabic"/>
                <w:b/>
                <w:bCs/>
                <w:sz w:val="28"/>
                <w:szCs w:val="28"/>
                <w:rtl/>
                <w:lang w:bidi="ar-LB"/>
              </w:rPr>
            </w:pPr>
            <w:r>
              <w:rPr>
                <w:rFonts w:ascii="Simplified Arabic" w:hAnsi="Simplified Arabic" w:cs="Simplified Arabic" w:hint="cs"/>
                <w:sz w:val="28"/>
                <w:szCs w:val="28"/>
                <w:rtl/>
                <w:lang w:bidi="ar-LB"/>
              </w:rPr>
              <w:t xml:space="preserve">عمد مكتب وزير الدولة لشؤون التنمية الادارية إلى إجراء التعديلات على التواريخ </w:t>
            </w:r>
            <w:r w:rsidRPr="00D15DB2">
              <w:rPr>
                <w:rFonts w:ascii="Simplified Arabic" w:hAnsi="Simplified Arabic" w:cs="Simplified Arabic" w:hint="cs"/>
                <w:b/>
                <w:bCs/>
                <w:sz w:val="28"/>
                <w:szCs w:val="28"/>
                <w:rtl/>
                <w:lang w:bidi="ar-LB"/>
              </w:rPr>
              <w:t xml:space="preserve">وتمديد مهلة تقديم العروض لملفات التلزيم المتعلقة بتوريد، تركيب وتشغيل آلات بصم إلكترونية للإدارة العامة وصيانتها بحيث يُمدد الموعد </w:t>
            </w:r>
            <w:r w:rsidRPr="00D15DB2">
              <w:rPr>
                <w:rFonts w:ascii="Simplified Arabic" w:hAnsi="Simplified Arabic" w:cs="Simplified Arabic" w:hint="cs"/>
                <w:b/>
                <w:bCs/>
                <w:sz w:val="28"/>
                <w:szCs w:val="28"/>
                <w:rtl/>
                <w:lang w:bidi="ar-LB"/>
              </w:rPr>
              <w:lastRenderedPageBreak/>
              <w:t>النهائي لتقديم العروض لغاية (الثلاثاء 1 تشرين الأول 2024 الساعة 12:00 ظهراً) على أن تُعقد جلسة فض العروض في اليوم نفسه عند الساعة 12:30 ظهراً)</w:t>
            </w:r>
          </w:p>
          <w:p w:rsidR="00D15DB2" w:rsidRDefault="00D15DB2" w:rsidP="00D15DB2">
            <w:pPr>
              <w:jc w:val="both"/>
              <w:rPr>
                <w:rFonts w:ascii="Simplified Arabic" w:hAnsi="Simplified Arabic" w:cs="Simplified Arabic"/>
                <w:sz w:val="28"/>
                <w:szCs w:val="28"/>
                <w:rtl/>
                <w:lang w:bidi="ar-LB"/>
              </w:rPr>
            </w:pPr>
            <w:r>
              <w:rPr>
                <w:rFonts w:ascii="Simplified Arabic" w:hAnsi="Simplified Arabic" w:cs="Simplified Arabic" w:hint="cs"/>
                <w:sz w:val="28"/>
                <w:szCs w:val="28"/>
                <w:rtl/>
                <w:lang w:bidi="ar-LB"/>
              </w:rPr>
              <w:t>وتُنشر التعديلات على منصة هيئة الشراء العام لتصبح على الشكل التالي:</w:t>
            </w:r>
          </w:p>
          <w:p w:rsidR="00D15DB2" w:rsidRDefault="00D15DB2" w:rsidP="00D15DB2">
            <w:pPr>
              <w:jc w:val="both"/>
              <w:rPr>
                <w:rFonts w:ascii="Simplified Arabic" w:hAnsi="Simplified Arabic" w:cs="Simplified Arabic"/>
                <w:sz w:val="28"/>
                <w:szCs w:val="28"/>
                <w:rtl/>
                <w:lang w:bidi="ar-LB"/>
              </w:rPr>
            </w:pPr>
            <w:r w:rsidRPr="00D15DB2">
              <w:rPr>
                <w:rFonts w:ascii="Simplified Arabic" w:hAnsi="Simplified Arabic" w:cs="Simplified Arabic" w:hint="cs"/>
                <w:b/>
                <w:bCs/>
                <w:sz w:val="28"/>
                <w:szCs w:val="28"/>
                <w:rtl/>
                <w:lang w:bidi="ar-LB"/>
              </w:rPr>
              <w:t>الموعد النهائي لتقديم طلبات الاستيضاح:</w:t>
            </w:r>
            <w:r>
              <w:rPr>
                <w:rFonts w:ascii="Simplified Arabic" w:hAnsi="Simplified Arabic" w:cs="Simplified Arabic" w:hint="cs"/>
                <w:sz w:val="28"/>
                <w:szCs w:val="28"/>
                <w:rtl/>
                <w:lang w:bidi="ar-LB"/>
              </w:rPr>
              <w:t xml:space="preserve"> الثلاثاء 24 أيلول 2024 الساعة 2:00 بعد الظهر</w:t>
            </w:r>
          </w:p>
          <w:p w:rsidR="00D15DB2" w:rsidRDefault="00D15DB2" w:rsidP="00D15DB2">
            <w:pPr>
              <w:jc w:val="both"/>
              <w:rPr>
                <w:rFonts w:ascii="Simplified Arabic" w:hAnsi="Simplified Arabic" w:cs="Simplified Arabic"/>
                <w:sz w:val="28"/>
                <w:szCs w:val="28"/>
                <w:rtl/>
                <w:lang w:bidi="ar-LB"/>
              </w:rPr>
            </w:pPr>
            <w:r w:rsidRPr="00D15DB2">
              <w:rPr>
                <w:rFonts w:ascii="Simplified Arabic" w:hAnsi="Simplified Arabic" w:cs="Simplified Arabic" w:hint="cs"/>
                <w:b/>
                <w:bCs/>
                <w:sz w:val="28"/>
                <w:szCs w:val="28"/>
                <w:rtl/>
                <w:lang w:bidi="ar-LB"/>
              </w:rPr>
              <w:t xml:space="preserve">الموعد النهائي للرد على طلبات </w:t>
            </w:r>
            <w:proofErr w:type="spellStart"/>
            <w:r w:rsidRPr="00D15DB2">
              <w:rPr>
                <w:rFonts w:ascii="Simplified Arabic" w:hAnsi="Simplified Arabic" w:cs="Simplified Arabic" w:hint="cs"/>
                <w:b/>
                <w:bCs/>
                <w:sz w:val="28"/>
                <w:szCs w:val="28"/>
                <w:rtl/>
                <w:lang w:bidi="ar-LB"/>
              </w:rPr>
              <w:t>الإستيضاح</w:t>
            </w:r>
            <w:proofErr w:type="spellEnd"/>
            <w:r>
              <w:rPr>
                <w:rFonts w:ascii="Simplified Arabic" w:hAnsi="Simplified Arabic" w:cs="Simplified Arabic" w:hint="cs"/>
                <w:sz w:val="28"/>
                <w:szCs w:val="28"/>
                <w:rtl/>
                <w:lang w:bidi="ar-LB"/>
              </w:rPr>
              <w:t>: الاثنين 30 أيلول 2024 الساعة 2:00 بعد الظهر.</w:t>
            </w:r>
          </w:p>
          <w:p w:rsidR="00155B63" w:rsidRPr="00D15DB2" w:rsidRDefault="00D15DB2" w:rsidP="00D15DB2">
            <w:pPr>
              <w:jc w:val="both"/>
              <w:rPr>
                <w:rFonts w:ascii="Simplified Arabic" w:hAnsi="Simplified Arabic" w:cs="Simplified Arabic"/>
                <w:sz w:val="28"/>
                <w:szCs w:val="28"/>
                <w:lang w:bidi="ar-LB"/>
              </w:rPr>
            </w:pPr>
            <w:r>
              <w:rPr>
                <w:rFonts w:ascii="Simplified Arabic" w:hAnsi="Simplified Arabic" w:cs="Simplified Arabic" w:hint="cs"/>
                <w:sz w:val="28"/>
                <w:szCs w:val="28"/>
                <w:rtl/>
                <w:lang w:bidi="ar-LB"/>
              </w:rPr>
              <w:t>يُنشر هذا القرار على المنصة الإلكترونية المركزية لدى هيئة الشراء العام، كما على الموقع الإلكتروني لمكتب وزير الدولة لشؤون التنمية الإدارية.</w:t>
            </w:r>
          </w:p>
        </w:tc>
      </w:tr>
      <w:tr w:rsidR="00476107" w:rsidRPr="00AB4123" w:rsidTr="008E161A">
        <w:trPr>
          <w:trHeight w:val="2087"/>
        </w:trPr>
        <w:tc>
          <w:tcPr>
            <w:tcW w:w="6367" w:type="dxa"/>
            <w:tcBorders>
              <w:top w:val="single" w:sz="4" w:space="0" w:color="000000"/>
              <w:left w:val="single" w:sz="4" w:space="0" w:color="000000"/>
              <w:bottom w:val="single" w:sz="4" w:space="0" w:color="000000"/>
              <w:right w:val="nil"/>
            </w:tcBorders>
          </w:tcPr>
          <w:p w:rsidR="00476107" w:rsidRPr="00AB4123" w:rsidRDefault="00476107" w:rsidP="00CF09EC">
            <w:pPr>
              <w:tabs>
                <w:tab w:val="left" w:pos="317"/>
                <w:tab w:val="left" w:pos="601"/>
                <w:tab w:val="left" w:pos="1133"/>
                <w:tab w:val="left" w:pos="1304"/>
                <w:tab w:val="left" w:pos="1414"/>
              </w:tabs>
              <w:spacing w:line="276" w:lineRule="auto"/>
              <w:jc w:val="right"/>
              <w:rPr>
                <w:rFonts w:ascii="Simplified Arabic" w:eastAsia="Simplified Arabic" w:hAnsi="Simplified Arabic" w:cs="Simplified Arabic"/>
                <w:b/>
                <w:bCs/>
                <w:sz w:val="28"/>
                <w:szCs w:val="28"/>
                <w:rtl/>
              </w:rPr>
            </w:pPr>
          </w:p>
          <w:p w:rsidR="00476107" w:rsidRPr="00AB4123" w:rsidRDefault="00476107" w:rsidP="00CF09EC">
            <w:pPr>
              <w:tabs>
                <w:tab w:val="left" w:pos="317"/>
                <w:tab w:val="left" w:pos="601"/>
                <w:tab w:val="left" w:pos="1133"/>
                <w:tab w:val="left" w:pos="1304"/>
                <w:tab w:val="left" w:pos="1414"/>
              </w:tabs>
              <w:spacing w:line="276" w:lineRule="auto"/>
              <w:jc w:val="center"/>
              <w:rPr>
                <w:rFonts w:ascii="Simplified Arabic" w:eastAsia="Simplified Arabic" w:hAnsi="Simplified Arabic" w:cs="Simplified Arabic"/>
                <w:b/>
                <w:sz w:val="28"/>
                <w:szCs w:val="28"/>
              </w:rPr>
            </w:pPr>
          </w:p>
        </w:tc>
        <w:tc>
          <w:tcPr>
            <w:tcW w:w="3975" w:type="dxa"/>
            <w:tcBorders>
              <w:top w:val="single" w:sz="4" w:space="0" w:color="000000"/>
              <w:left w:val="nil"/>
              <w:bottom w:val="single" w:sz="4" w:space="0" w:color="000000"/>
              <w:right w:val="single" w:sz="4" w:space="0" w:color="000000"/>
            </w:tcBorders>
          </w:tcPr>
          <w:tbl>
            <w:tblPr>
              <w:bidiVisual/>
              <w:tblW w:w="3230" w:type="dxa"/>
              <w:jc w:val="right"/>
              <w:tblBorders>
                <w:top w:val="nil"/>
                <w:left w:val="nil"/>
                <w:bottom w:val="nil"/>
                <w:right w:val="nil"/>
                <w:insideH w:val="nil"/>
                <w:insideV w:val="nil"/>
              </w:tblBorders>
              <w:tblLayout w:type="fixed"/>
              <w:tblLook w:val="0400" w:firstRow="0" w:lastRow="0" w:firstColumn="0" w:lastColumn="0" w:noHBand="0" w:noVBand="1"/>
            </w:tblPr>
            <w:tblGrid>
              <w:gridCol w:w="3230"/>
            </w:tblGrid>
            <w:tr w:rsidR="008E161A" w:rsidTr="00036492">
              <w:trPr>
                <w:trHeight w:val="87"/>
                <w:jc w:val="right"/>
              </w:trPr>
              <w:tc>
                <w:tcPr>
                  <w:tcW w:w="3230" w:type="dxa"/>
                </w:tcPr>
                <w:p w:rsidR="008E161A" w:rsidRPr="008E161A" w:rsidRDefault="008E161A" w:rsidP="0057188A">
                  <w:pPr>
                    <w:jc w:val="center"/>
                    <w:rPr>
                      <w:rFonts w:ascii="Simplified Arabic" w:hAnsi="Simplified Arabic" w:cs="Simplified Arabic"/>
                      <w:bCs/>
                      <w:sz w:val="28"/>
                      <w:szCs w:val="28"/>
                    </w:rPr>
                  </w:pPr>
                  <w:r w:rsidRPr="008E161A">
                    <w:rPr>
                      <w:rFonts w:ascii="Simplified Arabic" w:hAnsi="Simplified Arabic" w:cs="Simplified Arabic"/>
                      <w:bCs/>
                      <w:sz w:val="28"/>
                      <w:szCs w:val="28"/>
                      <w:rtl/>
                    </w:rPr>
                    <w:t xml:space="preserve">التاريخ </w:t>
                  </w:r>
                  <w:r w:rsidR="0057188A">
                    <w:rPr>
                      <w:rFonts w:ascii="Simplified Arabic" w:hAnsi="Simplified Arabic" w:cs="Simplified Arabic" w:hint="cs"/>
                      <w:bCs/>
                      <w:sz w:val="28"/>
                      <w:szCs w:val="28"/>
                      <w:rtl/>
                    </w:rPr>
                    <w:t>23</w:t>
                  </w:r>
                  <w:r w:rsidR="00916AF7">
                    <w:rPr>
                      <w:rFonts w:ascii="Simplified Arabic" w:hAnsi="Simplified Arabic" w:cs="Simplified Arabic" w:hint="cs"/>
                      <w:bCs/>
                      <w:sz w:val="28"/>
                      <w:szCs w:val="28"/>
                      <w:rtl/>
                    </w:rPr>
                    <w:t xml:space="preserve"> ايلول</w:t>
                  </w:r>
                  <w:r w:rsidRPr="008E161A">
                    <w:rPr>
                      <w:rFonts w:ascii="Simplified Arabic" w:hAnsi="Simplified Arabic" w:cs="Simplified Arabic"/>
                      <w:bCs/>
                      <w:sz w:val="28"/>
                      <w:szCs w:val="28"/>
                      <w:rtl/>
                    </w:rPr>
                    <w:t xml:space="preserve"> </w:t>
                  </w:r>
                  <w:r w:rsidR="00916AF7">
                    <w:rPr>
                      <w:rFonts w:ascii="Simplified Arabic" w:hAnsi="Simplified Arabic" w:cs="Simplified Arabic" w:hint="cs"/>
                      <w:bCs/>
                      <w:sz w:val="28"/>
                      <w:szCs w:val="28"/>
                      <w:rtl/>
                    </w:rPr>
                    <w:t>2024</w:t>
                  </w:r>
                  <w:r w:rsidRPr="008E161A">
                    <w:rPr>
                      <w:rFonts w:ascii="Simplified Arabic" w:hAnsi="Simplified Arabic" w:cs="Simplified Arabic"/>
                      <w:bCs/>
                      <w:sz w:val="28"/>
                      <w:szCs w:val="28"/>
                      <w:rtl/>
                    </w:rPr>
                    <w:t xml:space="preserve"> </w:t>
                  </w:r>
                </w:p>
              </w:tc>
            </w:tr>
            <w:tr w:rsidR="008E161A" w:rsidTr="00036492">
              <w:trPr>
                <w:trHeight w:val="25"/>
                <w:jc w:val="right"/>
              </w:trPr>
              <w:tc>
                <w:tcPr>
                  <w:tcW w:w="3230" w:type="dxa"/>
                </w:tcPr>
                <w:p w:rsidR="008E161A" w:rsidRDefault="00383827" w:rsidP="00383827">
                  <w:pPr>
                    <w:jc w:val="center"/>
                    <w:rPr>
                      <w:rFonts w:ascii="Simplified Arabic" w:hAnsi="Simplified Arabic" w:cs="Simplified Arabic"/>
                      <w:bCs/>
                      <w:sz w:val="28"/>
                      <w:szCs w:val="28"/>
                      <w:rtl/>
                    </w:rPr>
                  </w:pPr>
                  <w:r>
                    <w:rPr>
                      <w:rFonts w:ascii="Simplified Arabic" w:hAnsi="Simplified Arabic" w:cs="Simplified Arabic" w:hint="cs"/>
                      <w:bCs/>
                      <w:sz w:val="28"/>
                      <w:szCs w:val="28"/>
                      <w:rtl/>
                    </w:rPr>
                    <w:t>السيدة ميشلين مبارك</w:t>
                  </w:r>
                  <w:r w:rsidR="008E161A" w:rsidRPr="008E161A">
                    <w:rPr>
                      <w:rFonts w:ascii="Simplified Arabic" w:hAnsi="Simplified Arabic" w:cs="Simplified Arabic"/>
                      <w:bCs/>
                      <w:sz w:val="28"/>
                      <w:szCs w:val="28"/>
                      <w:rtl/>
                    </w:rPr>
                    <w:t xml:space="preserve"> </w:t>
                  </w:r>
                </w:p>
                <w:p w:rsidR="00383827" w:rsidRDefault="00383827" w:rsidP="00383827">
                  <w:pPr>
                    <w:jc w:val="center"/>
                    <w:rPr>
                      <w:rFonts w:ascii="Simplified Arabic" w:hAnsi="Simplified Arabic" w:cs="Simplified Arabic"/>
                      <w:bCs/>
                      <w:sz w:val="28"/>
                      <w:szCs w:val="28"/>
                      <w:rtl/>
                    </w:rPr>
                  </w:pPr>
                  <w:r>
                    <w:rPr>
                      <w:rFonts w:ascii="Simplified Arabic" w:hAnsi="Simplified Arabic" w:cs="Simplified Arabic" w:hint="cs"/>
                      <w:bCs/>
                      <w:sz w:val="28"/>
                      <w:szCs w:val="28"/>
                      <w:rtl/>
                    </w:rPr>
                    <w:t>مسؤولة المشتريات</w:t>
                  </w:r>
                </w:p>
                <w:p w:rsidR="00383827" w:rsidRPr="008E161A" w:rsidRDefault="00383827" w:rsidP="00383827">
                  <w:pPr>
                    <w:jc w:val="center"/>
                    <w:rPr>
                      <w:rFonts w:ascii="Simplified Arabic" w:hAnsi="Simplified Arabic" w:cs="Simplified Arabic"/>
                      <w:bCs/>
                      <w:sz w:val="28"/>
                      <w:szCs w:val="28"/>
                    </w:rPr>
                  </w:pPr>
                  <w:r>
                    <w:rPr>
                      <w:rFonts w:ascii="Simplified Arabic" w:hAnsi="Simplified Arabic" w:cs="Simplified Arabic" w:hint="cs"/>
                      <w:bCs/>
                      <w:sz w:val="28"/>
                      <w:szCs w:val="28"/>
                      <w:rtl/>
                    </w:rPr>
                    <w:t xml:space="preserve">مكتب وزير الدولة لشؤون التنمية الادارية </w:t>
                  </w:r>
                </w:p>
              </w:tc>
            </w:tr>
          </w:tbl>
          <w:p w:rsidR="00476107" w:rsidRPr="008E161A" w:rsidRDefault="00476107" w:rsidP="008E161A">
            <w:pPr>
              <w:tabs>
                <w:tab w:val="left" w:pos="317"/>
                <w:tab w:val="left" w:pos="601"/>
                <w:tab w:val="left" w:pos="1133"/>
                <w:tab w:val="left" w:pos="1304"/>
                <w:tab w:val="left" w:pos="1414"/>
              </w:tabs>
              <w:spacing w:line="276" w:lineRule="auto"/>
              <w:rPr>
                <w:rFonts w:ascii="Simplified Arabic" w:eastAsia="Simplified Arabic" w:hAnsi="Simplified Arabic" w:cs="Simplified Arabic"/>
                <w:b/>
                <w:sz w:val="28"/>
                <w:szCs w:val="28"/>
              </w:rPr>
            </w:pPr>
          </w:p>
        </w:tc>
      </w:tr>
    </w:tbl>
    <w:p w:rsidR="00D20FB7" w:rsidRPr="00AB4123" w:rsidRDefault="00D20FB7" w:rsidP="00CF09EC">
      <w:pPr>
        <w:spacing w:line="276" w:lineRule="auto"/>
        <w:rPr>
          <w:rFonts w:ascii="Simplified Arabic" w:eastAsia="Simplified Arabic" w:hAnsi="Simplified Arabic" w:cs="Simplified Arabic"/>
          <w:sz w:val="2"/>
          <w:szCs w:val="2"/>
        </w:rPr>
      </w:pPr>
    </w:p>
    <w:sectPr w:rsidR="00D20FB7" w:rsidRPr="00AB4123" w:rsidSect="000373A5">
      <w:pgSz w:w="11906" w:h="16838"/>
      <w:pgMar w:top="450" w:right="851" w:bottom="289" w:left="851" w:header="561" w:footer="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Times New Roman"/>
    <w:charset w:val="00"/>
    <w:family w:val="auto"/>
    <w:pitch w:val="default"/>
  </w:font>
  <w:font w:name="Georgia">
    <w:panose1 w:val="020405020504050203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Simplified Arabic">
    <w:panose1 w:val="02020603050405020304"/>
    <w:charset w:val="B2"/>
    <w:family w:val="auto"/>
    <w:pitch w:val="variable"/>
    <w:sig w:usb0="00002001" w:usb1="00000000" w:usb2="00000000" w:usb3="00000000" w:csb0="0000004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3A5187"/>
    <w:multiLevelType w:val="multilevel"/>
    <w:tmpl w:val="F2FC3C7C"/>
    <w:lvl w:ilvl="0">
      <w:start w:val="1"/>
      <w:numFmt w:val="bullet"/>
      <w:lvlText w:val="●"/>
      <w:lvlJc w:val="left"/>
      <w:pPr>
        <w:ind w:left="1037" w:hanging="360"/>
      </w:pPr>
      <w:rPr>
        <w:rFonts w:ascii="Noto Sans Symbols" w:eastAsia="Noto Sans Symbols" w:hAnsi="Noto Sans Symbols" w:cs="Noto Sans Symbols"/>
      </w:rPr>
    </w:lvl>
    <w:lvl w:ilvl="1">
      <w:numFmt w:val="bullet"/>
      <w:lvlText w:val="-"/>
      <w:lvlJc w:val="left"/>
      <w:pPr>
        <w:ind w:left="1757" w:hanging="360"/>
      </w:pPr>
      <w:rPr>
        <w:rFonts w:ascii="Georgia" w:eastAsia="Georgia" w:hAnsi="Georgia" w:cs="Georgia"/>
        <w:b w:val="0"/>
        <w:sz w:val="28"/>
        <w:szCs w:val="28"/>
      </w:rPr>
    </w:lvl>
    <w:lvl w:ilvl="2">
      <w:start w:val="1"/>
      <w:numFmt w:val="bullet"/>
      <w:lvlText w:val="▪"/>
      <w:lvlJc w:val="left"/>
      <w:pPr>
        <w:ind w:left="2477" w:hanging="360"/>
      </w:pPr>
      <w:rPr>
        <w:rFonts w:ascii="Noto Sans Symbols" w:eastAsia="Noto Sans Symbols" w:hAnsi="Noto Sans Symbols" w:cs="Noto Sans Symbols"/>
      </w:rPr>
    </w:lvl>
    <w:lvl w:ilvl="3">
      <w:start w:val="1"/>
      <w:numFmt w:val="bullet"/>
      <w:lvlText w:val="●"/>
      <w:lvlJc w:val="left"/>
      <w:pPr>
        <w:ind w:left="3197" w:hanging="360"/>
      </w:pPr>
      <w:rPr>
        <w:rFonts w:ascii="Noto Sans Symbols" w:eastAsia="Noto Sans Symbols" w:hAnsi="Noto Sans Symbols" w:cs="Noto Sans Symbols"/>
        <w:sz w:val="24"/>
        <w:szCs w:val="24"/>
      </w:rPr>
    </w:lvl>
    <w:lvl w:ilvl="4">
      <w:start w:val="1"/>
      <w:numFmt w:val="bullet"/>
      <w:lvlText w:val="o"/>
      <w:lvlJc w:val="left"/>
      <w:pPr>
        <w:ind w:left="3917" w:hanging="360"/>
      </w:pPr>
      <w:rPr>
        <w:rFonts w:ascii="Courier New" w:eastAsia="Courier New" w:hAnsi="Courier New" w:cs="Courier New"/>
      </w:rPr>
    </w:lvl>
    <w:lvl w:ilvl="5">
      <w:start w:val="1"/>
      <w:numFmt w:val="bullet"/>
      <w:lvlText w:val="▪"/>
      <w:lvlJc w:val="left"/>
      <w:pPr>
        <w:ind w:left="4637" w:hanging="360"/>
      </w:pPr>
      <w:rPr>
        <w:rFonts w:ascii="Noto Sans Symbols" w:eastAsia="Noto Sans Symbols" w:hAnsi="Noto Sans Symbols" w:cs="Noto Sans Symbols"/>
      </w:rPr>
    </w:lvl>
    <w:lvl w:ilvl="6">
      <w:start w:val="1"/>
      <w:numFmt w:val="bullet"/>
      <w:lvlText w:val="●"/>
      <w:lvlJc w:val="left"/>
      <w:pPr>
        <w:ind w:left="5357" w:hanging="360"/>
      </w:pPr>
      <w:rPr>
        <w:rFonts w:ascii="Noto Sans Symbols" w:eastAsia="Noto Sans Symbols" w:hAnsi="Noto Sans Symbols" w:cs="Noto Sans Symbols"/>
      </w:rPr>
    </w:lvl>
    <w:lvl w:ilvl="7">
      <w:start w:val="1"/>
      <w:numFmt w:val="bullet"/>
      <w:lvlText w:val="o"/>
      <w:lvlJc w:val="left"/>
      <w:pPr>
        <w:ind w:left="6077" w:hanging="360"/>
      </w:pPr>
      <w:rPr>
        <w:rFonts w:ascii="Courier New" w:eastAsia="Courier New" w:hAnsi="Courier New" w:cs="Courier New"/>
      </w:rPr>
    </w:lvl>
    <w:lvl w:ilvl="8">
      <w:start w:val="1"/>
      <w:numFmt w:val="bullet"/>
      <w:lvlText w:val="▪"/>
      <w:lvlJc w:val="left"/>
      <w:pPr>
        <w:ind w:left="6797" w:hanging="360"/>
      </w:pPr>
      <w:rPr>
        <w:rFonts w:ascii="Noto Sans Symbols" w:eastAsia="Noto Sans Symbols" w:hAnsi="Noto Sans Symbols" w:cs="Noto Sans Symbols"/>
      </w:rPr>
    </w:lvl>
  </w:abstractNum>
  <w:abstractNum w:abstractNumId="1" w15:restartNumberingAfterBreak="0">
    <w:nsid w:val="3FC94D7E"/>
    <w:multiLevelType w:val="hybridMultilevel"/>
    <w:tmpl w:val="60D89DA4"/>
    <w:lvl w:ilvl="0" w:tplc="51742846">
      <w:numFmt w:val="bullet"/>
      <w:lvlText w:val="-"/>
      <w:lvlJc w:val="left"/>
      <w:pPr>
        <w:ind w:left="358" w:hanging="360"/>
      </w:pPr>
      <w:rPr>
        <w:rFonts w:ascii="Simplified Arabic" w:eastAsia="Simplified Arabic" w:hAnsi="Simplified Arabic" w:cs="Simplified Arabic" w:hint="default"/>
        <w:sz w:val="28"/>
      </w:rPr>
    </w:lvl>
    <w:lvl w:ilvl="1" w:tplc="04090003" w:tentative="1">
      <w:start w:val="1"/>
      <w:numFmt w:val="bullet"/>
      <w:lvlText w:val="o"/>
      <w:lvlJc w:val="left"/>
      <w:pPr>
        <w:ind w:left="1078" w:hanging="360"/>
      </w:pPr>
      <w:rPr>
        <w:rFonts w:ascii="Courier New" w:hAnsi="Courier New" w:cs="Courier New" w:hint="default"/>
      </w:rPr>
    </w:lvl>
    <w:lvl w:ilvl="2" w:tplc="04090005" w:tentative="1">
      <w:start w:val="1"/>
      <w:numFmt w:val="bullet"/>
      <w:lvlText w:val=""/>
      <w:lvlJc w:val="left"/>
      <w:pPr>
        <w:ind w:left="1798" w:hanging="360"/>
      </w:pPr>
      <w:rPr>
        <w:rFonts w:ascii="Wingdings" w:hAnsi="Wingdings" w:hint="default"/>
      </w:rPr>
    </w:lvl>
    <w:lvl w:ilvl="3" w:tplc="04090001" w:tentative="1">
      <w:start w:val="1"/>
      <w:numFmt w:val="bullet"/>
      <w:lvlText w:val=""/>
      <w:lvlJc w:val="left"/>
      <w:pPr>
        <w:ind w:left="2518" w:hanging="360"/>
      </w:pPr>
      <w:rPr>
        <w:rFonts w:ascii="Symbol" w:hAnsi="Symbol" w:hint="default"/>
      </w:rPr>
    </w:lvl>
    <w:lvl w:ilvl="4" w:tplc="04090003" w:tentative="1">
      <w:start w:val="1"/>
      <w:numFmt w:val="bullet"/>
      <w:lvlText w:val="o"/>
      <w:lvlJc w:val="left"/>
      <w:pPr>
        <w:ind w:left="3238" w:hanging="360"/>
      </w:pPr>
      <w:rPr>
        <w:rFonts w:ascii="Courier New" w:hAnsi="Courier New" w:cs="Courier New" w:hint="default"/>
      </w:rPr>
    </w:lvl>
    <w:lvl w:ilvl="5" w:tplc="04090005" w:tentative="1">
      <w:start w:val="1"/>
      <w:numFmt w:val="bullet"/>
      <w:lvlText w:val=""/>
      <w:lvlJc w:val="left"/>
      <w:pPr>
        <w:ind w:left="3958" w:hanging="360"/>
      </w:pPr>
      <w:rPr>
        <w:rFonts w:ascii="Wingdings" w:hAnsi="Wingdings" w:hint="default"/>
      </w:rPr>
    </w:lvl>
    <w:lvl w:ilvl="6" w:tplc="04090001" w:tentative="1">
      <w:start w:val="1"/>
      <w:numFmt w:val="bullet"/>
      <w:lvlText w:val=""/>
      <w:lvlJc w:val="left"/>
      <w:pPr>
        <w:ind w:left="4678" w:hanging="360"/>
      </w:pPr>
      <w:rPr>
        <w:rFonts w:ascii="Symbol" w:hAnsi="Symbol" w:hint="default"/>
      </w:rPr>
    </w:lvl>
    <w:lvl w:ilvl="7" w:tplc="04090003" w:tentative="1">
      <w:start w:val="1"/>
      <w:numFmt w:val="bullet"/>
      <w:lvlText w:val="o"/>
      <w:lvlJc w:val="left"/>
      <w:pPr>
        <w:ind w:left="5398" w:hanging="360"/>
      </w:pPr>
      <w:rPr>
        <w:rFonts w:ascii="Courier New" w:hAnsi="Courier New" w:cs="Courier New" w:hint="default"/>
      </w:rPr>
    </w:lvl>
    <w:lvl w:ilvl="8" w:tplc="04090005" w:tentative="1">
      <w:start w:val="1"/>
      <w:numFmt w:val="bullet"/>
      <w:lvlText w:val=""/>
      <w:lvlJc w:val="left"/>
      <w:pPr>
        <w:ind w:left="6118" w:hanging="360"/>
      </w:pPr>
      <w:rPr>
        <w:rFonts w:ascii="Wingdings" w:hAnsi="Wingdings" w:hint="default"/>
      </w:rPr>
    </w:lvl>
  </w:abstractNum>
  <w:abstractNum w:abstractNumId="2" w15:restartNumberingAfterBreak="0">
    <w:nsid w:val="681E1D6B"/>
    <w:multiLevelType w:val="hybridMultilevel"/>
    <w:tmpl w:val="37F04256"/>
    <w:lvl w:ilvl="0" w:tplc="C6C281B4">
      <w:numFmt w:val="bullet"/>
      <w:lvlText w:val="-"/>
      <w:lvlJc w:val="left"/>
      <w:pPr>
        <w:ind w:left="720" w:hanging="360"/>
      </w:pPr>
      <w:rPr>
        <w:rFonts w:ascii="Simplified Arabic" w:eastAsia="Simplified Arabic" w:hAnsi="Simplified Arabic"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0FB7"/>
    <w:rsid w:val="000373A5"/>
    <w:rsid w:val="00087ED0"/>
    <w:rsid w:val="00155B63"/>
    <w:rsid w:val="0018639C"/>
    <w:rsid w:val="001C5A1E"/>
    <w:rsid w:val="001E7ABF"/>
    <w:rsid w:val="00316D23"/>
    <w:rsid w:val="00383827"/>
    <w:rsid w:val="003B2720"/>
    <w:rsid w:val="003F1A10"/>
    <w:rsid w:val="00476107"/>
    <w:rsid w:val="004B209C"/>
    <w:rsid w:val="00526B34"/>
    <w:rsid w:val="0057188A"/>
    <w:rsid w:val="006558D4"/>
    <w:rsid w:val="006D1F06"/>
    <w:rsid w:val="006F0A98"/>
    <w:rsid w:val="00783CB3"/>
    <w:rsid w:val="008A187C"/>
    <w:rsid w:val="008E161A"/>
    <w:rsid w:val="00916AF7"/>
    <w:rsid w:val="00930CA6"/>
    <w:rsid w:val="00956969"/>
    <w:rsid w:val="00983789"/>
    <w:rsid w:val="00AB4123"/>
    <w:rsid w:val="00AF2569"/>
    <w:rsid w:val="00B01423"/>
    <w:rsid w:val="00B03FC9"/>
    <w:rsid w:val="00B939F4"/>
    <w:rsid w:val="00CF09EC"/>
    <w:rsid w:val="00D15DB2"/>
    <w:rsid w:val="00D20FB7"/>
    <w:rsid w:val="00D4036A"/>
    <w:rsid w:val="00D51B94"/>
    <w:rsid w:val="00D77D1C"/>
    <w:rsid w:val="00E44F96"/>
    <w:rsid w:val="00E95221"/>
    <w:rsid w:val="00F54597"/>
    <w:rsid w:val="00F6071F"/>
    <w:rsid w:val="00F77E3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141FB1"/>
  <w15:docId w15:val="{0B310E6B-00D5-4326-ADD5-509D6E77F8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pPr>
        <w:bidi/>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paragraph" w:styleId="ListParagraph">
    <w:name w:val="List Paragraph"/>
    <w:basedOn w:val="Normal"/>
    <w:uiPriority w:val="34"/>
    <w:qFormat/>
    <w:rsid w:val="00CF09E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386</Words>
  <Characters>2202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Micheline Moubarak</dc:creator>
  <cp:lastModifiedBy>Micheline Moubarak</cp:lastModifiedBy>
  <cp:revision>6</cp:revision>
  <cp:lastPrinted>2023-07-12T10:09:00Z</cp:lastPrinted>
  <dcterms:created xsi:type="dcterms:W3CDTF">2024-09-23T06:01:00Z</dcterms:created>
  <dcterms:modified xsi:type="dcterms:W3CDTF">2024-09-23T06:33:00Z</dcterms:modified>
</cp:coreProperties>
</file>